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D7C8F" w14:textId="66A08634"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bidi w:val="0"/>
      </w:pPr>
      <w:r>
        <w:rPr>
          <w:rFonts w:ascii="Century Gothic" w:cs="Arial" w:hAnsi="Century Gothic"/>
          <w:sz w:val="18"/>
          <w:szCs w:val="22"/>
          <w:lang w:val="en-gb"/>
          <w:b w:val="0"/>
          <w:bCs w:val="0"/>
          <w:i w:val="1"/>
          <w:iCs w:val="1"/>
          <w:u w:val="none"/>
          <w:vertAlign w:val="baseline"/>
          <w:rtl w:val="0"/>
        </w:rPr>
        <w:t xml:space="preserve">Header with information about the guarantor (bank) or SWIFT key  </w:t>
      </w:r>
    </w:p>
    <w:p w14:paraId="427031C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sz w:val="18"/>
          <w:szCs w:val="22"/>
        </w:rPr>
      </w:pPr>
    </w:p>
    <w:p w14:paraId="653238C4"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To: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1"/>
          <w:iCs w:val="1"/>
          <w:u w:val="none"/>
          <w:vertAlign w:val="baseline"/>
          <w:rtl w:val="0"/>
        </w:rPr>
        <w:t xml:space="preserve">     </w:t>
      </w:r>
      <w:r>
        <w:rPr>
          <w:rFonts w:cs="Arial"/>
          <w:sz w:val="18"/>
          <w:szCs w:val="22"/>
          <w:lang w:val="en-gb"/>
          <w:b w:val="0"/>
          <w:bCs w:val="0"/>
          <w:i w:val="1"/>
          <w:iCs w:val="1"/>
          <w:u w:val="none"/>
          <w:vertAlign w:val="baseline"/>
          <w:rtl w:val="0"/>
        </w:rPr>
        <w:fldChar w:fldCharType="end"/>
      </w:r>
      <w:r>
        <w:rPr>
          <w:rFonts w:ascii="Century Gothic" w:cs="Arial" w:hAnsi="Century Gothic"/>
          <w:sz w:val="18"/>
          <w:szCs w:val="22"/>
          <w:lang w:val="en-gb"/>
          <w:b w:val="0"/>
          <w:bCs w:val="0"/>
          <w:i w:val="1"/>
          <w:iCs w:val="1"/>
          <w:u w:val="none"/>
          <w:vertAlign w:val="baseline"/>
          <w:rtl w:val="0"/>
        </w:rPr>
        <w:t xml:space="preserve"> (enter the beneficiary, i.e. the client of the public contract)</w:t>
      </w:r>
    </w:p>
    <w:p w14:paraId="52B8AE1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bidi w:val="0"/>
      </w:pPr>
      <w:r>
        <w:rPr>
          <w:rFonts w:ascii="Century Gothic" w:cs="Arial" w:hAnsi="Century Gothic"/>
          <w:sz w:val="18"/>
          <w:szCs w:val="22"/>
          <w:lang w:val="en-gb"/>
          <w:b w:val="0"/>
          <w:bCs w:val="0"/>
          <w:i w:val="0"/>
          <w:iCs w:val="0"/>
          <w:u w:val="none"/>
          <w:vertAlign w:val="baseline"/>
          <w:rtl w:val="0"/>
        </w:rPr>
        <w:t xml:space="preserve">Date: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date of issue)</w:t>
      </w:r>
    </w:p>
    <w:p w14:paraId="11FC727E"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1CC10B17" w14:textId="5A1C51BA"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TYPE OF GUARANTEE:</w:t>
      </w:r>
      <w:r>
        <w:rPr>
          <w:rFonts w:ascii="Century Gothic" w:cs="Arial" w:hAnsi="Century Gothic"/>
          <w:sz w:val="18"/>
          <w:szCs w:val="22"/>
          <w:lang w:val="en-gb"/>
          <w:b w:val="0"/>
          <w:bCs w:val="0"/>
          <w:i w:val="0"/>
          <w:iCs w:val="0"/>
          <w:u w:val="none"/>
          <w:vertAlign w:val="baseline"/>
          <w:rtl w:val="0"/>
        </w:rPr>
        <w:t xml:space="preserve"> Guarantee for the seriousness of the offer  </w:t>
      </w:r>
    </w:p>
    <w:p w14:paraId="34D3377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60490DA"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NUMBER OF GUARANTEE: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number of the guarantee)</w:t>
      </w:r>
    </w:p>
    <w:p w14:paraId="1835B7E4"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FDC5E3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GUARANTOR:</w:t>
      </w:r>
      <w:r>
        <w:rPr>
          <w:rFonts w:ascii="Century Gothic" w:cs="Arial" w:hAnsi="Century Gothic"/>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name and address of the bank at place of issue)</w:t>
      </w:r>
    </w:p>
    <w:p w14:paraId="24188E79"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D1E8DE6" w14:textId="71B07449"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GUARANTEE ORDERING PARTY: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name and address of the guarantee ordering party, i.e. the tenderer selected in the public procurement procedure)</w:t>
      </w:r>
    </w:p>
    <w:p w14:paraId="78369781"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615F1FB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BENEFICIARY:</w:t>
      </w:r>
      <w:r>
        <w:rPr>
          <w:rFonts w:ascii="Century Gothic" w:cs="Arial" w:hAnsi="Century Gothic"/>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name of the contracting authority under the public procurement procedure)</w:t>
      </w:r>
    </w:p>
    <w:p w14:paraId="19512A1E"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59C98AED" w14:textId="28C97026"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sz w:val="18"/>
          <w:szCs w:val="22"/>
        </w:rPr>
        <w:bidi w:val="0"/>
      </w:pPr>
      <w:r>
        <w:rPr>
          <w:rFonts w:ascii="Century Gothic" w:cs="Arial" w:hAnsi="Century Gothic"/>
          <w:sz w:val="18"/>
          <w:szCs w:val="22"/>
          <w:lang w:val="en-gb"/>
          <w:b w:val="1"/>
          <w:bCs w:val="1"/>
          <w:i w:val="0"/>
          <w:iCs w:val="0"/>
          <w:u w:val="none"/>
          <w:vertAlign w:val="baseline"/>
          <w:rtl w:val="0"/>
        </w:rPr>
        <w:t xml:space="preserve">BASIC BUSINESS: </w:t>
      </w:r>
      <w:r>
        <w:rPr>
          <w:rFonts w:ascii="Century Gothic" w:cs="Arial" w:hAnsi="Century Gothic"/>
          <w:sz w:val="18"/>
          <w:szCs w:val="22"/>
          <w:lang w:val="en-gb"/>
          <w:b w:val="0"/>
          <w:bCs w:val="0"/>
          <w:i w:val="0"/>
          <w:iCs w:val="0"/>
          <w:u w:val="none"/>
          <w:vertAlign w:val="baseline"/>
          <w:rtl w:val="0"/>
        </w:rPr>
        <w:t xml:space="preserve">The client's obligation of insurance/guarantee from their offer, submitted in the public procurement process </w:t>
      </w:r>
      <w:r>
        <w:rPr>
          <w:rFonts w:ascii="Century Gothic" w:cs="Arial" w:hAnsi="Century Gothic"/>
          <w:sz w:val="18"/>
          <w:szCs w:val="22"/>
          <w:lang w:val="en-gb"/>
          <w:b w:val="0"/>
          <w:bCs w:val="0"/>
          <w:i w:val="1"/>
          <w:iCs w:val="1"/>
          <w:u w:val="none"/>
          <w:vertAlign w:val="baseline"/>
          <w:rtl w:val="0"/>
        </w:rPr>
        <w:t xml:space="preserve">with the mark </w:t>
      </w:r>
      <w:r>
        <w:rPr>
          <w:rFonts w:cs="Arial"/>
          <w:sz w:val="18"/>
          <w:szCs w:val="22"/>
          <w:lang w:val="en-gb"/>
          <w:b w:val="0"/>
          <w:bCs w:val="0"/>
          <w:i w:val="1"/>
          <w:iCs w:val="1"/>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1"/>
          <w:iCs w:val="1"/>
          <w:u w:val="none"/>
          <w:vertAlign w:val="baseline"/>
          <w:rtl w:val="0"/>
        </w:rPr>
        <w:instrText xml:space="preserve"> FORMTEXT </w:instrText>
      </w:r>
      <w:r>
        <w:rPr>
          <w:rFonts w:cs="Arial"/>
          <w:sz w:val="18"/>
          <w:szCs w:val="22"/>
          <w:lang w:val="en-gb"/>
          <w:b w:val="0"/>
          <w:bCs w:val="0"/>
          <w:i w:val="1"/>
          <w:iCs w:val="1"/>
          <w:u w:val="none"/>
          <w:vertAlign w:val="baseline"/>
          <w:rtl w:val="0"/>
        </w:rPr>
        <w:fldChar w:fldCharType="separate"/>
      </w:r>
      <w:r>
        <w:rPr>
          <w:rFonts w:cs="Arial"/>
          <w:noProof/>
          <w:sz w:val="18"/>
          <w:szCs w:val="22"/>
          <w:lang w:val="en-gb"/>
          <w:b w:val="0"/>
          <w:bCs w:val="0"/>
          <w:i w:val="1"/>
          <w:iCs w:val="1"/>
          <w:u w:val="none"/>
          <w:vertAlign w:val="baseline"/>
          <w:rtl w:val="0"/>
        </w:rPr>
        <w:t xml:space="preserve">     </w:t>
      </w:r>
      <w:r>
        <w:rPr>
          <w:rFonts w:cs="Arial"/>
          <w:sz w:val="18"/>
          <w:szCs w:val="22"/>
          <w:lang w:val="en-gb"/>
          <w:b w:val="0"/>
          <w:bCs w:val="0"/>
          <w:i w:val="1"/>
          <w:iCs w:val="1"/>
          <w:u w:val="none"/>
          <w:vertAlign w:val="baseline"/>
          <w:rtl w:val="0"/>
        </w:rPr>
        <w:fldChar w:fldCharType="end"/>
      </w:r>
      <w:r>
        <w:rPr>
          <w:rFonts w:ascii="Century Gothic" w:cs="Arial" w:hAnsi="Century Gothic"/>
          <w:sz w:val="18"/>
          <w:szCs w:val="22"/>
          <w:lang w:val="en-gb"/>
          <w:b w:val="0"/>
          <w:bCs w:val="0"/>
          <w:i w:val="1"/>
          <w:iCs w:val="1"/>
          <w:u w:val="none"/>
          <w:vertAlign w:val="baseline"/>
          <w:rtl w:val="0"/>
        </w:rPr>
        <w:t xml:space="preserve"> (enter the public procurement code), dated </w:t>
      </w:r>
      <w:r>
        <w:rPr>
          <w:rFonts w:cs="Arial"/>
          <w:sz w:val="18"/>
          <w:szCs w:val="22"/>
          <w:lang w:val="en-gb"/>
          <w:b w:val="0"/>
          <w:bCs w:val="0"/>
          <w:i w:val="1"/>
          <w:iCs w:val="1"/>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1"/>
          <w:iCs w:val="1"/>
          <w:u w:val="none"/>
          <w:vertAlign w:val="baseline"/>
          <w:rtl w:val="0"/>
        </w:rPr>
        <w:instrText xml:space="preserve"> FORMTEXT </w:instrText>
      </w:r>
      <w:r>
        <w:rPr>
          <w:rFonts w:cs="Arial"/>
          <w:sz w:val="18"/>
          <w:szCs w:val="22"/>
          <w:lang w:val="en-gb"/>
          <w:b w:val="0"/>
          <w:bCs w:val="0"/>
          <w:i w:val="1"/>
          <w:iCs w:val="1"/>
          <w:u w:val="none"/>
          <w:vertAlign w:val="baseline"/>
          <w:rtl w:val="0"/>
        </w:rPr>
        <w:fldChar w:fldCharType="separate"/>
      </w:r>
      <w:r>
        <w:rPr>
          <w:rFonts w:cs="Arial"/>
          <w:noProof/>
          <w:sz w:val="18"/>
          <w:szCs w:val="22"/>
          <w:lang w:val="en-gb"/>
          <w:b w:val="0"/>
          <w:bCs w:val="0"/>
          <w:i w:val="1"/>
          <w:iCs w:val="1"/>
          <w:u w:val="none"/>
          <w:vertAlign w:val="baseline"/>
          <w:rtl w:val="0"/>
        </w:rPr>
        <w:t xml:space="preserve">     </w:t>
      </w:r>
      <w:r>
        <w:rPr>
          <w:rFonts w:cs="Arial"/>
          <w:sz w:val="18"/>
          <w:szCs w:val="22"/>
          <w:lang w:val="en-gb"/>
          <w:b w:val="0"/>
          <w:bCs w:val="0"/>
          <w:i w:val="1"/>
          <w:iCs w:val="1"/>
          <w:u w:val="none"/>
          <w:vertAlign w:val="baseline"/>
          <w:rtl w:val="0"/>
        </w:rPr>
        <w:fldChar w:fldCharType="end"/>
      </w:r>
      <w:r>
        <w:rPr>
          <w:rFonts w:ascii="Century Gothic" w:cs="Arial" w:hAnsi="Century Gothic"/>
          <w:sz w:val="18"/>
          <w:szCs w:val="22"/>
          <w:lang w:val="en-gb"/>
          <w:b w:val="0"/>
          <w:bCs w:val="0"/>
          <w:i w:val="1"/>
          <w:iCs w:val="1"/>
          <w:u w:val="none"/>
          <w:vertAlign w:val="baseline"/>
          <w:rtl w:val="0"/>
        </w:rPr>
        <w:t xml:space="preserve"> (enter the date of publication of the public procurement or invitation to tender or applications), the subject of which is </w:t>
      </w:r>
      <w:r>
        <w:rPr>
          <w:rFonts w:cs="Arial"/>
          <w:sz w:val="18"/>
          <w:szCs w:val="22"/>
          <w:lang w:val="en-gb"/>
          <w:b w:val="0"/>
          <w:bCs w:val="0"/>
          <w:i w:val="1"/>
          <w:iCs w:val="1"/>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1"/>
          <w:iCs w:val="1"/>
          <w:u w:val="none"/>
          <w:vertAlign w:val="baseline"/>
          <w:rtl w:val="0"/>
        </w:rPr>
        <w:instrText xml:space="preserve"> FORMTEXT </w:instrText>
      </w:r>
      <w:r>
        <w:rPr>
          <w:rFonts w:cs="Arial"/>
          <w:sz w:val="18"/>
          <w:szCs w:val="22"/>
          <w:lang w:val="en-gb"/>
          <w:b w:val="0"/>
          <w:bCs w:val="0"/>
          <w:i w:val="1"/>
          <w:iCs w:val="1"/>
          <w:u w:val="none"/>
          <w:vertAlign w:val="baseline"/>
          <w:rtl w:val="0"/>
        </w:rPr>
        <w:fldChar w:fldCharType="separate"/>
      </w:r>
      <w:r>
        <w:rPr>
          <w:rFonts w:cs="Arial"/>
          <w:noProof/>
          <w:sz w:val="18"/>
          <w:szCs w:val="22"/>
          <w:lang w:val="en-gb"/>
          <w:b w:val="0"/>
          <w:bCs w:val="0"/>
          <w:i w:val="1"/>
          <w:iCs w:val="1"/>
          <w:u w:val="none"/>
          <w:vertAlign w:val="baseline"/>
          <w:rtl w:val="0"/>
        </w:rPr>
        <w:t xml:space="preserve">     </w:t>
      </w:r>
      <w:r>
        <w:rPr>
          <w:rFonts w:cs="Arial"/>
          <w:sz w:val="18"/>
          <w:szCs w:val="22"/>
          <w:lang w:val="en-gb"/>
          <w:b w:val="0"/>
          <w:bCs w:val="0"/>
          <w:i w:val="1"/>
          <w:iCs w:val="1"/>
          <w:u w:val="none"/>
          <w:vertAlign w:val="baseline"/>
          <w:rtl w:val="0"/>
        </w:rPr>
        <w:fldChar w:fldCharType="end"/>
      </w:r>
      <w:r>
        <w:rPr>
          <w:rFonts w:ascii="Century Gothic" w:cs="Arial" w:hAnsi="Century Gothic"/>
          <w:sz w:val="18"/>
          <w:szCs w:val="22"/>
          <w:lang w:val="en-gb"/>
          <w:b w:val="0"/>
          <w:bCs w:val="0"/>
          <w:i w:val="1"/>
          <w:iCs w:val="1"/>
          <w:u w:val="none"/>
          <w:vertAlign w:val="baseline"/>
          <w:rtl w:val="0"/>
        </w:rPr>
        <w:t xml:space="preserve"> (enter the address or subject of the public procurement).</w:t>
      </w:r>
    </w:p>
    <w:p w14:paraId="23E3919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6C564D56"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AMOUNT AND CURRENCY OF THE GUARANTEE: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maximum amount with a number, words and currency)</w:t>
      </w:r>
    </w:p>
    <w:p w14:paraId="45E1CE8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02BC2B38"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DOCUMENTS THAT SHOULD BE ATTACHED TO THE REQUEST FOR PAYMENT IN ADDITION TO THE DECLARATION AND ARE SPECIFICALLY REQUIRED IN THE TEXT BELOW:</w:t>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none</w:t>
      </w:r>
    </w:p>
    <w:p w14:paraId="07D2BC98"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3A99BE01"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LANGUAGE OF REQUIRED DOCUMENTS: </w:t>
      </w:r>
      <w:r>
        <w:rPr>
          <w:rFonts w:ascii="Century Gothic" w:cs="Arial" w:hAnsi="Century Gothic"/>
          <w:sz w:val="18"/>
          <w:szCs w:val="22"/>
          <w:lang w:val="en-gb"/>
          <w:b w:val="0"/>
          <w:bCs w:val="0"/>
          <w:i w:val="0"/>
          <w:iCs w:val="0"/>
          <w:u w:val="none"/>
          <w:vertAlign w:val="baseline"/>
          <w:rtl w:val="0"/>
        </w:rPr>
        <w:t xml:space="preserve">Slovenian</w:t>
      </w:r>
    </w:p>
    <w:p w14:paraId="371B125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49B199A"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FORM OF SUBMISSION:</w:t>
      </w:r>
      <w:r>
        <w:rPr>
          <w:rFonts w:ascii="Century Gothic" w:cs="Arial" w:hAnsi="Century Gothic"/>
          <w:sz w:val="18"/>
          <w:szCs w:val="22"/>
          <w:lang w:val="en-gb"/>
          <w:b w:val="0"/>
          <w:bCs w:val="0"/>
          <w:i w:val="0"/>
          <w:iCs w:val="0"/>
          <w:u w:val="none"/>
          <w:vertAlign w:val="baseline"/>
          <w:rtl w:val="0"/>
        </w:rPr>
        <w:t xml:space="preserve"> In paper form by registered mail or any other form of express mail services or electronic format through the SWIFT system to the following address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ascii="Century Gothic" w:cs="Arial" w:hAnsi="Century Gothic"/>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guarantor’s SWIFT address)</w:t>
      </w:r>
    </w:p>
    <w:p w14:paraId="6D31F0CD"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FEFC9B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PLACE OF SUBMISSION:</w:t>
      </w:r>
      <w:r>
        <w:rPr>
          <w:rFonts w:ascii="Century Gothic" w:cs="Arial" w:hAnsi="Century Gothic"/>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(The guarantor enters the address of the branch where paper documents are submitted, or an email address for submission in electronic form, such as the guarantor's SWIFT address. </w:t>
      </w:r>
      <w:r>
        <w:rPr>
          <w:rFonts w:ascii="Century Gothic" w:cs="Arial" w:hAnsi="Century Gothic"/>
          <w:sz w:val="18"/>
          <w:szCs w:val="22"/>
          <w:lang w:val="en-gb"/>
          <w:b w:val="0"/>
          <w:bCs w:val="0"/>
          <w:i w:val="1"/>
          <w:iCs w:val="1"/>
          <w:u w:val="none"/>
          <w:vertAlign w:val="baseline"/>
          <w:rtl w:val="0"/>
        </w:rPr>
        <w:t xml:space="preserve">If the place of submission is not stated in this section, the submission is made where the guarantor issued the guarantee).</w:t>
      </w:r>
    </w:p>
    <w:p w14:paraId="1D1ADC1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2A79E09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DATE OF VALIDITY: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cs="Arial"/>
          <w:noProof/>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guarantee due date)</w:t>
      </w:r>
    </w:p>
    <w:p w14:paraId="20AA5F05"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pPr>
    </w:p>
    <w:p w14:paraId="430C0BF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sz w:val="18"/>
          <w:szCs w:val="22"/>
        </w:rPr>
        <w:bidi w:val="0"/>
      </w:pPr>
      <w:r>
        <w:rPr>
          <w:rFonts w:ascii="Century Gothic" w:cs="Arial" w:hAnsi="Century Gothic"/>
          <w:sz w:val="18"/>
          <w:szCs w:val="22"/>
          <w:lang w:val="en-gb"/>
          <w:b w:val="1"/>
          <w:bCs w:val="1"/>
          <w:i w:val="0"/>
          <w:iCs w:val="0"/>
          <w:u w:val="none"/>
          <w:vertAlign w:val="baseline"/>
          <w:rtl w:val="0"/>
        </w:rPr>
        <w:t xml:space="preserve">PARTY OBLIGED TO PAY COSTS: </w:t>
      </w:r>
      <w:r>
        <w:rPr>
          <w:rFonts w:cs="Arial"/>
          <w:sz w:val="18"/>
          <w:szCs w:val="22"/>
          <w:lang w:val="en-gb"/>
          <w:b w:val="0"/>
          <w:bCs w:val="0"/>
          <w:i w:val="0"/>
          <w:iCs w:val="0"/>
          <w:u w:val="none"/>
          <w:vertAlign w:val="baseline"/>
          <w:rtl w:val="0"/>
        </w:rPr>
        <w:fldChar w:fldCharType="begin">
          <w:ffData>
            <w:name w:val="Besedilo2"/>
            <w:enabled/>
            <w:calcOnExit w:val="0"/>
            <w:textInput/>
          </w:ffData>
        </w:fldChar>
      </w:r>
      <w:r>
        <w:rPr>
          <w:rFonts w:ascii="Century Gothic" w:cs="Arial" w:hAnsi="Century Gothic"/>
          <w:sz w:val="18"/>
          <w:szCs w:val="22"/>
          <w:lang w:val="en-gb"/>
          <w:b w:val="0"/>
          <w:bCs w:val="0"/>
          <w:i w:val="0"/>
          <w:iCs w:val="0"/>
          <w:u w:val="none"/>
          <w:vertAlign w:val="baseline"/>
          <w:rtl w:val="0"/>
        </w:rPr>
        <w:instrText xml:space="preserve"> FORMTEXT </w:instrText>
      </w:r>
      <w:r>
        <w:rPr>
          <w:rFonts w:cs="Arial"/>
          <w:sz w:val="18"/>
          <w:szCs w:val="22"/>
          <w:lang w:val="en-gb"/>
          <w:b w:val="0"/>
          <w:bCs w:val="0"/>
          <w:i w:val="0"/>
          <w:iCs w:val="0"/>
          <w:u w:val="none"/>
          <w:vertAlign w:val="baseline"/>
          <w:rtl w:val="0"/>
        </w:rPr>
        <w:fldChar w:fldCharType="separate"/>
      </w:r>
      <w:r>
        <w:rPr>
          <w:rFonts w:ascii="Century Gothic" w:cs="Arial" w:hAnsi="Century Gothic"/>
          <w:sz w:val="18"/>
          <w:szCs w:val="22"/>
          <w:lang w:val="en-gb"/>
          <w:b w:val="0"/>
          <w:bCs w:val="0"/>
          <w:i w:val="0"/>
          <w:iCs w:val="0"/>
          <w:u w:val="none"/>
          <w:vertAlign w:val="baseline"/>
          <w:rtl w:val="0"/>
        </w:rPr>
        <w:t xml:space="preserve">     </w:t>
      </w:r>
      <w:r>
        <w:rPr>
          <w:rFonts w:cs="Arial"/>
          <w:sz w:val="18"/>
          <w:szCs w:val="22"/>
          <w:lang w:val="en-gb"/>
          <w:b w:val="0"/>
          <w:bCs w:val="0"/>
          <w:i w:val="0"/>
          <w:iCs w:val="0"/>
          <w:u w:val="none"/>
          <w:vertAlign w:val="baseline"/>
          <w:rtl w:val="0"/>
        </w:rPr>
        <w:fldChar w:fldCharType="end"/>
      </w:r>
      <w:r>
        <w:rPr>
          <w:rFonts w:ascii="Century Gothic" w:cs="Arial" w:hAnsi="Century Gothic"/>
          <w:sz w:val="18"/>
          <w:szCs w:val="22"/>
          <w:lang w:val="en-gb"/>
          <w:b w:val="0"/>
          <w:bCs w:val="0"/>
          <w:i w:val="0"/>
          <w:iCs w:val="0"/>
          <w:u w:val="none"/>
          <w:vertAlign w:val="baseline"/>
          <w:rtl w:val="0"/>
        </w:rPr>
        <w:t xml:space="preserve"> </w:t>
      </w:r>
      <w:r>
        <w:rPr>
          <w:rFonts w:ascii="Century Gothic" w:cs="Arial" w:hAnsi="Century Gothic"/>
          <w:sz w:val="18"/>
          <w:szCs w:val="22"/>
          <w:lang w:val="en-gb"/>
          <w:b w:val="0"/>
          <w:bCs w:val="0"/>
          <w:i w:val="1"/>
          <w:iCs w:val="1"/>
          <w:u w:val="none"/>
          <w:vertAlign w:val="baseline"/>
          <w:rtl w:val="0"/>
        </w:rPr>
        <w:t xml:space="preserve">(enter the name of the customer of the guarantee, i.e. in the public procurement procedure of the selected provider)</w:t>
      </w:r>
    </w:p>
    <w:p w14:paraId="4033278B"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sz w:val="18"/>
          <w:szCs w:val="22"/>
        </w:rPr>
      </w:pPr>
    </w:p>
    <w:p w14:paraId="0580D72B" w14:textId="75289809" w:rsidR="009D208A" w:rsidRPr="009A164A" w:rsidRDefault="009D208A" w:rsidP="009A164A">
      <w:p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As guarantor of this guarantee, we irrevocably undertake to pay the beneficiary any amount up to the amount of the guarantee, when the beneficiary submits an appropriate request for payment in the above submission form, signed by the authorised signatory(s), and in each case together with the statement of the beneficiary, which is either included in the text of the request for payment itself, or on a separate signed document that is attached to the request for payment or refers to it, and which states in what sense the guarantor has not fulfilled their obligations under the core business.</w:t>
      </w:r>
    </w:p>
    <w:p w14:paraId="315D90E0" w14:textId="6D8BA1BC" w:rsidR="009A164A" w:rsidRPr="009A164A" w:rsidRDefault="009A164A" w:rsidP="009A164A">
      <w:pPr>
        <w:jc w:val="both"/>
        <w:rPr>
          <w:rFonts w:ascii="Century Gothic" w:hAnsi="Century Gothic" w:cs="Arial"/>
          <w:sz w:val="18"/>
          <w:szCs w:val="22"/>
        </w:rPr>
      </w:pPr>
    </w:p>
    <w:p w14:paraId="4057BB6F" w14:textId="77777777" w:rsidR="009A164A" w:rsidRPr="009A164A" w:rsidRDefault="009A164A" w:rsidP="009A164A">
      <w:p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The insurance/guarantee can be cashed out for the following reasons, which must be stated in the beneficiary's statement or request for payment: </w:t>
      </w:r>
    </w:p>
    <w:p w14:paraId="00BE6253" w14:textId="5CF33ED6" w:rsidR="009A164A" w:rsidRPr="009A164A" w:rsidRDefault="009A164A" w:rsidP="009A164A">
      <w:pPr>
        <w:pStyle w:val="Odstavekseznama"/>
        <w:numPr>
          <w:ilvl w:val="0"/>
          <w:numId w:val="25"/>
        </w:num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the customer of the insurance/guarantee withdrew the offer after the deadline for receiving offers or impermissibly changed the offer during its validity; or</w:t>
      </w:r>
    </w:p>
    <w:p w14:paraId="22CECB31" w14:textId="6BEA264F" w:rsidR="009A164A" w:rsidRPr="009A164A" w:rsidRDefault="009A164A" w:rsidP="009A164A">
      <w:pPr>
        <w:pStyle w:val="Odstavekseznama"/>
        <w:numPr>
          <w:ilvl w:val="0"/>
          <w:numId w:val="25"/>
        </w:num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the selected ordering party of the bond/guarantee failed to sign the agreement at the beneficiary’s request; or</w:t>
      </w:r>
    </w:p>
    <w:p w14:paraId="20C8AAA0" w14:textId="338760EB" w:rsidR="009A164A" w:rsidRPr="009A164A" w:rsidRDefault="009A164A" w:rsidP="009A164A">
      <w:pPr>
        <w:pStyle w:val="Odstavekseznama"/>
        <w:numPr>
          <w:ilvl w:val="0"/>
          <w:numId w:val="25"/>
        </w:num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the selected ordering party of the bond/guarantee failed to submit a performance bond in accordance with the terms of the public contract.</w:t>
      </w:r>
    </w:p>
    <w:p w14:paraId="3ACB2DAA" w14:textId="77777777" w:rsidR="009D208A" w:rsidRPr="009A164A" w:rsidRDefault="009D208A" w:rsidP="009A164A">
      <w:pPr>
        <w:jc w:val="both"/>
        <w:rPr>
          <w:rFonts w:ascii="Century Gothic" w:hAnsi="Century Gothic" w:cs="Arial"/>
          <w:sz w:val="18"/>
          <w:szCs w:val="22"/>
        </w:rPr>
      </w:pPr>
    </w:p>
    <w:p w14:paraId="1FA3B092" w14:textId="77777777" w:rsidR="009D208A" w:rsidRPr="009A164A" w:rsidRDefault="009D208A" w:rsidP="009A164A">
      <w:p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Any payment demand under this guarantee shall be received on or before the guarantee’s expiry date at the place of submission specified above.</w:t>
      </w:r>
    </w:p>
    <w:p w14:paraId="65B99466" w14:textId="77777777" w:rsidR="009D208A" w:rsidRPr="009A164A" w:rsidRDefault="009D208A" w:rsidP="009A164A">
      <w:pPr>
        <w:jc w:val="both"/>
        <w:rPr>
          <w:rFonts w:ascii="Century Gothic" w:hAnsi="Century Gothic" w:cs="Arial"/>
          <w:sz w:val="18"/>
          <w:szCs w:val="22"/>
        </w:rPr>
      </w:pPr>
    </w:p>
    <w:p w14:paraId="701EBD55" w14:textId="60130FF2" w:rsidR="009D208A" w:rsidRPr="009A164A" w:rsidRDefault="009A164A" w:rsidP="009A164A">
      <w:p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Any disputes related to this insurance shall be resolved by the court having actual jurisdiction at the seat of the beneficiary under Slovenian law.</w:t>
      </w:r>
    </w:p>
    <w:p w14:paraId="5657ABF3" w14:textId="77777777" w:rsidR="009A164A" w:rsidRPr="009A164A" w:rsidRDefault="009A164A" w:rsidP="009A164A">
      <w:pPr>
        <w:jc w:val="both"/>
        <w:rPr>
          <w:rFonts w:ascii="Century Gothic" w:hAnsi="Century Gothic" w:cs="Arial"/>
          <w:sz w:val="18"/>
          <w:szCs w:val="22"/>
        </w:rPr>
      </w:pPr>
    </w:p>
    <w:p w14:paraId="66525D2A" w14:textId="77777777" w:rsidR="009D208A" w:rsidRPr="009A164A" w:rsidRDefault="009D208A" w:rsidP="009A164A">
      <w:pPr>
        <w:jc w:val="both"/>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 xml:space="preserve">This guarantee is subject to the Uniform Rules for Demand Guarantees (URDG), 2010 revision, MTZ publication no 758. </w:t>
      </w:r>
    </w:p>
    <w:p w14:paraId="00CCF4B2"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 xml:space="preserve">   </w:t>
      </w:r>
    </w:p>
    <w:p w14:paraId="51D3FB5F" w14:textId="77777777" w:rsidR="009D208A" w:rsidRPr="009A164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18"/>
          <w:szCs w:val="22"/>
        </w:rPr>
      </w:pPr>
    </w:p>
    <w:p w14:paraId="4C5F59E2" w14:textId="77777777" w:rsidR="009D208A" w:rsidRPr="009A164A" w:rsidRDefault="009D208A" w:rsidP="006E30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rFonts w:ascii="Century Gothic" w:hAnsi="Century Gothic" w:cs="Arial"/>
          <w:sz w:val="18"/>
          <w:szCs w:val="22"/>
        </w:rPr>
        <w:bidi w:val="0"/>
      </w:pP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 xml:space="preserve">guarantor</w:t>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r>
        <w:rPr>
          <w:rFonts w:ascii="Century Gothic" w:cs="Arial" w:hAnsi="Century Gothic"/>
          <w:sz w:val="18"/>
          <w:szCs w:val="22"/>
          <w:lang w:val="en-gb"/>
          <w:b w:val="0"/>
          <w:bCs w:val="0"/>
          <w:i w:val="0"/>
          <w:iCs w:val="0"/>
          <w:u w:val="none"/>
          <w:vertAlign w:val="baseline"/>
          <w:rtl w:val="0"/>
        </w:rPr>
        <w:tab/>
      </w:r>
    </w:p>
    <w:p w14:paraId="01080766" w14:textId="77777777" w:rsidR="009D208A" w:rsidRPr="009A164A" w:rsidRDefault="009D208A" w:rsidP="006E30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rFonts w:ascii="Century Gothic" w:hAnsi="Century Gothic" w:cs="Arial"/>
          <w:sz w:val="22"/>
          <w:szCs w:val="22"/>
        </w:rPr>
        <w:bidi w:val="0"/>
      </w:pPr>
      <w:r>
        <w:rPr>
          <w:rFonts w:ascii="Century Gothic" w:cs="Arial" w:hAnsi="Century Gothic"/>
          <w:sz w:val="18"/>
          <w:szCs w:val="22"/>
          <w:lang w:val="en-gb"/>
          <w:b w:val="0"/>
          <w:bCs w:val="0"/>
          <w:i w:val="0"/>
          <w:iCs w:val="0"/>
          <w:u w:val="none"/>
          <w:vertAlign w:val="baseline"/>
          <w:rtl w:val="0"/>
        </w:rPr>
        <w:t xml:space="preserve">(stamp and signature)</w:t>
      </w:r>
    </w:p>
    <w:p w14:paraId="2C1094CB" w14:textId="77777777" w:rsidR="00C834BC" w:rsidRPr="009A164A" w:rsidRDefault="00C834BC" w:rsidP="00F9065E">
      <w:pPr>
        <w:ind w:left="284"/>
        <w:jc w:val="both"/>
        <w:rPr>
          <w:rFonts w:ascii="Century Gothic" w:eastAsiaTheme="minorEastAsia" w:hAnsi="Century Gothic"/>
          <w:sz w:val="18"/>
          <w:szCs w:val="22"/>
        </w:rPr>
      </w:pPr>
    </w:p>
    <w:p w14:paraId="13290731" w14:textId="77777777" w:rsidR="00EC411B" w:rsidRPr="009A164A" w:rsidRDefault="00EC411B" w:rsidP="00F9065E">
      <w:pPr>
        <w:jc w:val="both"/>
        <w:rPr>
          <w:rFonts w:ascii="Century Gothic" w:eastAsiaTheme="minorEastAsia" w:hAnsi="Century Gothic"/>
          <w:sz w:val="18"/>
          <w:szCs w:val="22"/>
        </w:rPr>
      </w:pPr>
    </w:p>
    <w:p w14:paraId="2805A0CE" w14:textId="77777777" w:rsidR="00A23AB5" w:rsidRPr="009A164A" w:rsidRDefault="00A23AB5" w:rsidP="00E86603">
      <w:pPr>
        <w:rPr>
          <w:rFonts w:ascii="Century Gothic" w:eastAsiaTheme="minorEastAsia" w:hAnsi="Century Gothic"/>
          <w:sz w:val="18"/>
          <w:szCs w:val="22"/>
        </w:rPr>
      </w:pPr>
    </w:p>
    <w:sectPr w:rsidR="00A23AB5" w:rsidRPr="009A164A" w:rsidSect="00E00479">
      <w:headerReference w:type="first" r:id="rId8"/>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ADCD2" w14:textId="77777777" w:rsidR="00B2049E" w:rsidRDefault="00B2049E" w:rsidP="00067AAF">
      <w:pPr>
        <w:bidi w:val="0"/>
      </w:pPr>
      <w:r>
        <w:separator/>
      </w:r>
    </w:p>
  </w:endnote>
  <w:endnote w:type="continuationSeparator" w:id="0">
    <w:p w14:paraId="7DC8CE85" w14:textId="77777777" w:rsidR="00B2049E" w:rsidRDefault="00B2049E" w:rsidP="00067AAF">
      <w:pPr>
        <w:bidi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251F6" w14:textId="77777777" w:rsidR="00B2049E" w:rsidRDefault="00B2049E" w:rsidP="00067AAF">
      <w:pPr>
        <w:bidi w:val="0"/>
      </w:pPr>
      <w:r>
        <w:separator/>
      </w:r>
    </w:p>
  </w:footnote>
  <w:footnote w:type="continuationSeparator" w:id="0">
    <w:p w14:paraId="7C133E8D" w14:textId="77777777" w:rsidR="00B2049E" w:rsidRDefault="00B2049E" w:rsidP="00067AAF">
      <w:pPr>
        <w:bidi w:val="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F638" w14:textId="581DDE25" w:rsidR="001710EA" w:rsidRDefault="001710EA" w:rsidP="001710EA">
    <w:pPr>
      <w:pStyle w:val="NASLOV40ptGRAY"/>
      <w:spacing w:after="0"/>
      <w:jc w:val="right"/>
      <w:bidi w:val="0"/>
    </w:pPr>
    <w:r>
      <w:rPr>
        <w:rFonts w:ascii="Century Gothic" w:hAnsi="Century Gothic"/>
        <w:color w:val="A9C938"/>
        <w:sz w:val="20"/>
        <w:szCs w:val="24"/>
        <w:lang w:val="en-gb"/>
        <w:b w:val="0"/>
        <w:bCs w:val="0"/>
        <w:i w:val="0"/>
        <w:iCs w:val="0"/>
        <w:u w:val="none"/>
        <w:vertAlign w:val="baseline"/>
        <w:rtl w:val="0"/>
      </w:rPr>
      <w:t xml:space="preserve">FORM-FINANCIAL SECURITY FOR THE SERIOUSNESS OF THE OFFER</w:t>
    </w:r>
  </w:p>
  <w:p w14:paraId="78F182C7" w14:textId="77777777" w:rsidR="004D0779" w:rsidRPr="00204140" w:rsidRDefault="0071715E" w:rsidP="0071715E">
    <w:pPr>
      <w:pStyle w:val="Glava"/>
      <w:tabs>
        <w:tab w:val="center" w:pos="4962"/>
        <w:tab w:val="right" w:pos="9781"/>
      </w:tabs>
      <w:ind w:right="49"/>
      <w:jc w:val="center"/>
      <w:bidi w:val="0"/>
    </w:pPr>
    <w:r>
      <w:rPr>
        <w:lang w:val="en-gb"/>
        <w:b w:val="0"/>
        <w:bCs w:val="0"/>
        <w:i w:val="0"/>
        <w:iCs w:val="0"/>
        <w:u w:val="none"/>
        <w:vertAlign w:val="baseline"/>
        <w:rtl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ABD79F7"/>
    <w:multiLevelType w:val="hybridMultilevel"/>
    <w:tmpl w:val="90E2B784"/>
    <w:lvl w:ilvl="0" w:tplc="D0107C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55337051">
    <w:abstractNumId w:val="2"/>
  </w:num>
  <w:num w:numId="2" w16cid:durableId="1462579614">
    <w:abstractNumId w:val="19"/>
  </w:num>
  <w:num w:numId="3" w16cid:durableId="1930657045">
    <w:abstractNumId w:val="9"/>
  </w:num>
  <w:num w:numId="4" w16cid:durableId="238640848">
    <w:abstractNumId w:val="23"/>
  </w:num>
  <w:num w:numId="5" w16cid:durableId="394548013">
    <w:abstractNumId w:val="5"/>
  </w:num>
  <w:num w:numId="6" w16cid:durableId="2037342334">
    <w:abstractNumId w:val="12"/>
  </w:num>
  <w:num w:numId="7" w16cid:durableId="588805663">
    <w:abstractNumId w:val="7"/>
  </w:num>
  <w:num w:numId="8" w16cid:durableId="906575273">
    <w:abstractNumId w:val="21"/>
  </w:num>
  <w:num w:numId="9" w16cid:durableId="2060207529">
    <w:abstractNumId w:val="15"/>
  </w:num>
  <w:num w:numId="10" w16cid:durableId="127744917">
    <w:abstractNumId w:val="8"/>
  </w:num>
  <w:num w:numId="11" w16cid:durableId="1960990216">
    <w:abstractNumId w:val="20"/>
  </w:num>
  <w:num w:numId="12" w16cid:durableId="455149928">
    <w:abstractNumId w:val="6"/>
  </w:num>
  <w:num w:numId="13" w16cid:durableId="753819017">
    <w:abstractNumId w:val="14"/>
  </w:num>
  <w:num w:numId="14" w16cid:durableId="437989591">
    <w:abstractNumId w:val="10"/>
  </w:num>
  <w:num w:numId="15" w16cid:durableId="991833823">
    <w:abstractNumId w:val="16"/>
  </w:num>
  <w:num w:numId="16" w16cid:durableId="2012753554">
    <w:abstractNumId w:val="22"/>
  </w:num>
  <w:num w:numId="17" w16cid:durableId="216478452">
    <w:abstractNumId w:val="0"/>
  </w:num>
  <w:num w:numId="18" w16cid:durableId="1729260920">
    <w:abstractNumId w:val="17"/>
  </w:num>
  <w:num w:numId="19" w16cid:durableId="1483885634">
    <w:abstractNumId w:val="18"/>
  </w:num>
  <w:num w:numId="20" w16cid:durableId="255984926">
    <w:abstractNumId w:val="11"/>
  </w:num>
  <w:num w:numId="21" w16cid:durableId="1592931679">
    <w:abstractNumId w:val="3"/>
  </w:num>
  <w:num w:numId="22" w16cid:durableId="803427392">
    <w:abstractNumId w:val="4"/>
  </w:num>
  <w:num w:numId="23" w16cid:durableId="1424956795">
    <w:abstractNumId w:val="5"/>
  </w:num>
  <w:num w:numId="24" w16cid:durableId="1940525150">
    <w:abstractNumId w:val="13"/>
  </w:num>
  <w:num w:numId="25" w16cid:durableId="874316673">
    <w:abstractNumId w:val="1"/>
  </w:num>
  <w:num w:numId="26" w16cid:durableId="18252019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4767"/>
    <w:rsid w:val="0003253B"/>
    <w:rsid w:val="0003328E"/>
    <w:rsid w:val="00062931"/>
    <w:rsid w:val="00067AAF"/>
    <w:rsid w:val="00085151"/>
    <w:rsid w:val="000B2A16"/>
    <w:rsid w:val="000C3C8A"/>
    <w:rsid w:val="000E329E"/>
    <w:rsid w:val="000F26F0"/>
    <w:rsid w:val="000F4053"/>
    <w:rsid w:val="00113925"/>
    <w:rsid w:val="0013248F"/>
    <w:rsid w:val="0015653E"/>
    <w:rsid w:val="001710EA"/>
    <w:rsid w:val="00173C47"/>
    <w:rsid w:val="00180AC6"/>
    <w:rsid w:val="00186848"/>
    <w:rsid w:val="001B2F6F"/>
    <w:rsid w:val="001D2707"/>
    <w:rsid w:val="001F4D37"/>
    <w:rsid w:val="001F4E65"/>
    <w:rsid w:val="00214E44"/>
    <w:rsid w:val="00273775"/>
    <w:rsid w:val="00290C86"/>
    <w:rsid w:val="002B2570"/>
    <w:rsid w:val="002F7C2D"/>
    <w:rsid w:val="00314BC6"/>
    <w:rsid w:val="00333F78"/>
    <w:rsid w:val="00337BB2"/>
    <w:rsid w:val="003406D4"/>
    <w:rsid w:val="0035141C"/>
    <w:rsid w:val="003840B9"/>
    <w:rsid w:val="003939F9"/>
    <w:rsid w:val="003A4C0D"/>
    <w:rsid w:val="003A559A"/>
    <w:rsid w:val="003C5C1C"/>
    <w:rsid w:val="00413E10"/>
    <w:rsid w:val="004166B0"/>
    <w:rsid w:val="00447597"/>
    <w:rsid w:val="00487F1E"/>
    <w:rsid w:val="00490A3F"/>
    <w:rsid w:val="004B486C"/>
    <w:rsid w:val="004C2308"/>
    <w:rsid w:val="004D0779"/>
    <w:rsid w:val="00517AA3"/>
    <w:rsid w:val="00523BAE"/>
    <w:rsid w:val="00536DBA"/>
    <w:rsid w:val="00556B70"/>
    <w:rsid w:val="005655C1"/>
    <w:rsid w:val="00572265"/>
    <w:rsid w:val="00573404"/>
    <w:rsid w:val="00586FC5"/>
    <w:rsid w:val="00595C67"/>
    <w:rsid w:val="005A04A4"/>
    <w:rsid w:val="005C1B45"/>
    <w:rsid w:val="005C3EDD"/>
    <w:rsid w:val="005E7523"/>
    <w:rsid w:val="005F382A"/>
    <w:rsid w:val="00632201"/>
    <w:rsid w:val="00671FB8"/>
    <w:rsid w:val="00673E7A"/>
    <w:rsid w:val="00675326"/>
    <w:rsid w:val="00680CE1"/>
    <w:rsid w:val="00683149"/>
    <w:rsid w:val="006B3FE5"/>
    <w:rsid w:val="006C0E67"/>
    <w:rsid w:val="006C7911"/>
    <w:rsid w:val="006E022E"/>
    <w:rsid w:val="006E30D5"/>
    <w:rsid w:val="0071715E"/>
    <w:rsid w:val="00754059"/>
    <w:rsid w:val="00772865"/>
    <w:rsid w:val="0077437D"/>
    <w:rsid w:val="00787FC0"/>
    <w:rsid w:val="007903F1"/>
    <w:rsid w:val="00796861"/>
    <w:rsid w:val="007A310F"/>
    <w:rsid w:val="007C66F6"/>
    <w:rsid w:val="007D4582"/>
    <w:rsid w:val="007E4248"/>
    <w:rsid w:val="007F1D16"/>
    <w:rsid w:val="007F304E"/>
    <w:rsid w:val="00800E5C"/>
    <w:rsid w:val="008234B9"/>
    <w:rsid w:val="00832298"/>
    <w:rsid w:val="00832639"/>
    <w:rsid w:val="00843A32"/>
    <w:rsid w:val="0085128A"/>
    <w:rsid w:val="0086307B"/>
    <w:rsid w:val="0088367B"/>
    <w:rsid w:val="00894190"/>
    <w:rsid w:val="008963D0"/>
    <w:rsid w:val="008A1F33"/>
    <w:rsid w:val="008A6DF5"/>
    <w:rsid w:val="008B5005"/>
    <w:rsid w:val="008C15D8"/>
    <w:rsid w:val="008C6A20"/>
    <w:rsid w:val="008F24F0"/>
    <w:rsid w:val="008F76EF"/>
    <w:rsid w:val="009176A8"/>
    <w:rsid w:val="00930333"/>
    <w:rsid w:val="00945582"/>
    <w:rsid w:val="00945E61"/>
    <w:rsid w:val="00957401"/>
    <w:rsid w:val="0097685C"/>
    <w:rsid w:val="009A164A"/>
    <w:rsid w:val="009B2CB5"/>
    <w:rsid w:val="009D1610"/>
    <w:rsid w:val="009D208A"/>
    <w:rsid w:val="00A146EC"/>
    <w:rsid w:val="00A23AB5"/>
    <w:rsid w:val="00A25371"/>
    <w:rsid w:val="00A25D7A"/>
    <w:rsid w:val="00A2694D"/>
    <w:rsid w:val="00A42A9A"/>
    <w:rsid w:val="00A42DA5"/>
    <w:rsid w:val="00A64B22"/>
    <w:rsid w:val="00A664C7"/>
    <w:rsid w:val="00A80602"/>
    <w:rsid w:val="00A92916"/>
    <w:rsid w:val="00A959DA"/>
    <w:rsid w:val="00AA037A"/>
    <w:rsid w:val="00AA154F"/>
    <w:rsid w:val="00AA385E"/>
    <w:rsid w:val="00AD482A"/>
    <w:rsid w:val="00AE3A6B"/>
    <w:rsid w:val="00B024B8"/>
    <w:rsid w:val="00B13CE8"/>
    <w:rsid w:val="00B17D55"/>
    <w:rsid w:val="00B2049E"/>
    <w:rsid w:val="00B30337"/>
    <w:rsid w:val="00B3624A"/>
    <w:rsid w:val="00B8126C"/>
    <w:rsid w:val="00B86936"/>
    <w:rsid w:val="00B9669C"/>
    <w:rsid w:val="00B97524"/>
    <w:rsid w:val="00BA1ED0"/>
    <w:rsid w:val="00BA34F7"/>
    <w:rsid w:val="00BB3FB1"/>
    <w:rsid w:val="00BD0970"/>
    <w:rsid w:val="00BD2F9D"/>
    <w:rsid w:val="00BE7471"/>
    <w:rsid w:val="00C106FD"/>
    <w:rsid w:val="00C14732"/>
    <w:rsid w:val="00C15FC4"/>
    <w:rsid w:val="00C204BD"/>
    <w:rsid w:val="00C21D0C"/>
    <w:rsid w:val="00C32BB6"/>
    <w:rsid w:val="00C43AD5"/>
    <w:rsid w:val="00C779BE"/>
    <w:rsid w:val="00C834BC"/>
    <w:rsid w:val="00C83DDF"/>
    <w:rsid w:val="00C95761"/>
    <w:rsid w:val="00CD1D49"/>
    <w:rsid w:val="00CD352A"/>
    <w:rsid w:val="00CF195B"/>
    <w:rsid w:val="00CF3407"/>
    <w:rsid w:val="00D17E44"/>
    <w:rsid w:val="00D21399"/>
    <w:rsid w:val="00D27DA5"/>
    <w:rsid w:val="00D30F1F"/>
    <w:rsid w:val="00D630E2"/>
    <w:rsid w:val="00D67E34"/>
    <w:rsid w:val="00D83410"/>
    <w:rsid w:val="00D925C8"/>
    <w:rsid w:val="00D93041"/>
    <w:rsid w:val="00DA6F9A"/>
    <w:rsid w:val="00DB68AC"/>
    <w:rsid w:val="00DD236D"/>
    <w:rsid w:val="00DF17E4"/>
    <w:rsid w:val="00DF2C7B"/>
    <w:rsid w:val="00E00479"/>
    <w:rsid w:val="00E005D9"/>
    <w:rsid w:val="00E12EF1"/>
    <w:rsid w:val="00E55538"/>
    <w:rsid w:val="00E65583"/>
    <w:rsid w:val="00E673C9"/>
    <w:rsid w:val="00E72637"/>
    <w:rsid w:val="00E73B8C"/>
    <w:rsid w:val="00E86603"/>
    <w:rsid w:val="00E91872"/>
    <w:rsid w:val="00E925C5"/>
    <w:rsid w:val="00E937C3"/>
    <w:rsid w:val="00E97DF0"/>
    <w:rsid w:val="00EA6944"/>
    <w:rsid w:val="00EB6E4E"/>
    <w:rsid w:val="00EB79B1"/>
    <w:rsid w:val="00EC411B"/>
    <w:rsid w:val="00EC4D5B"/>
    <w:rsid w:val="00EC7C56"/>
    <w:rsid w:val="00ED06A4"/>
    <w:rsid w:val="00EF0DB6"/>
    <w:rsid w:val="00EF12DE"/>
    <w:rsid w:val="00EF2626"/>
    <w:rsid w:val="00F11FB4"/>
    <w:rsid w:val="00F136E7"/>
    <w:rsid w:val="00F202FA"/>
    <w:rsid w:val="00F2663D"/>
    <w:rsid w:val="00F358AF"/>
    <w:rsid w:val="00F3696C"/>
    <w:rsid w:val="00F4412A"/>
    <w:rsid w:val="00F515E9"/>
    <w:rsid w:val="00F725B0"/>
    <w:rsid w:val="00F77D36"/>
    <w:rsid w:val="00F9065E"/>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14F1DF"/>
  <w15:docId w15:val="{D87595F4-2854-4E94-A22D-37109BF6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 w:type="paragraph" w:styleId="Revizija">
    <w:name w:val="Revision"/>
    <w:hidden/>
    <w:uiPriority w:val="99"/>
    <w:semiHidden/>
    <w:rsid w:val="005E7523"/>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E21DD-CCBD-4095-8D01-B93F1E06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528</Words>
  <Characters>3013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 Pekolj</cp:lastModifiedBy>
  <cp:revision>37</cp:revision>
  <dcterms:created xsi:type="dcterms:W3CDTF">2016-09-27T11:48:00Z</dcterms:created>
  <dcterms:modified xsi:type="dcterms:W3CDTF">2022-05-31T11:50:00Z</dcterms:modified>
</cp:coreProperties>
</file>